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224"/>
        <w:rPr>
          <w:rFonts w:ascii="Times New Roman" w:hAnsi="Times New Roman" w:eastAsia="Times New Roman" w:cs="Times New Roman"/>
          <w:kern w:val="0"/>
          <w:sz w:val="27"/>
          <w:szCs w:val="27"/>
          <w:lang w:eastAsia="fr-FR"/>
          <w14:ligatures w14:val="none"/>
        </w:rPr>
      </w:pPr>
      <w:bookmarkStart w:id="0" w:name="__DdeLink__34_3800903094"/>
      <w:r>
        <w:rPr>
          <w:rFonts w:eastAsia="Times New Roman" w:cs="Times New Roman" w:ascii="TimesNewRomanPS-BoldMT" w:hAnsi="TimesNewRomanPS-BoldMT"/>
          <w:b/>
          <w:bCs/>
          <w:kern w:val="0"/>
          <w:sz w:val="27"/>
          <w:szCs w:val="27"/>
          <w:lang w:eastAsia="fr-FR"/>
          <w14:ligatures w14:val="none"/>
        </w:rPr>
        <w:t>Informe de entrevista con Randa Maroufi</w:t>
      </w:r>
    </w:p>
    <w:p>
      <w:pPr>
        <w:pStyle w:val="Normal"/>
        <w:spacing w:before="0" w:after="180"/>
        <w:rPr>
          <w:rFonts w:ascii="Times New Roman" w:hAnsi="Times New Roman" w:eastAsia="Times New Roman" w:cs="Times New Roman"/>
          <w:kern w:val="0"/>
          <w:sz w:val="18"/>
          <w:szCs w:val="18"/>
          <w:lang w:eastAsia="fr-FR"/>
          <w14:ligatures w14:val="none"/>
        </w:rPr>
      </w:pPr>
      <w:r>
        <w:rPr>
          <w:rFonts w:eastAsia="Times New Roman" w:cs="Times New Roman" w:ascii="Times New Roman" w:hAnsi="Times New Roman"/>
          <w:kern w:val="0"/>
          <w:sz w:val="18"/>
          <w:szCs w:val="18"/>
          <w:lang w:eastAsia="fr-FR"/>
          <w14:ligatures w14:val="none"/>
        </w:rPr>
      </w:r>
    </w:p>
    <w:p>
      <w:pPr>
        <w:pStyle w:val="Normal"/>
        <w:spacing w:before="0" w:after="180"/>
        <w:rPr>
          <w:rFonts w:ascii="Times New Roman" w:hAnsi="Times New Roman" w:eastAsia="Times New Roman" w:cs="Times New Roman"/>
          <w:kern w:val="0"/>
          <w:sz w:val="30"/>
          <w:szCs w:val="30"/>
          <w:lang w:eastAsia="fr-FR"/>
          <w14:ligatures w14:val="none"/>
        </w:rPr>
      </w:pPr>
      <w:r>
        <w:rPr>
          <w:rFonts w:eastAsia="Times New Roman" w:cs="Times New Roman" w:ascii="Times New Roman" w:hAnsi="Times New Roman"/>
          <w:kern w:val="0"/>
          <w:sz w:val="30"/>
          <w:szCs w:val="30"/>
          <w:lang w:eastAsia="fr-FR"/>
          <w14:ligatures w14:val="none"/>
        </w:rPr>
        <w:t>Fecha: 27 de septiembre de 2025</w:t>
      </w:r>
    </w:p>
    <w:p>
      <w:pPr>
        <w:pStyle w:val="Normal"/>
        <w:spacing w:before="0" w:after="180"/>
        <w:rPr>
          <w:rFonts w:ascii="Times New Roman" w:hAnsi="Times New Roman" w:eastAsia="Times New Roman" w:cs="Times New Roman"/>
          <w:kern w:val="0"/>
          <w:sz w:val="30"/>
          <w:szCs w:val="30"/>
          <w:lang w:eastAsia="fr-FR"/>
          <w14:ligatures w14:val="none"/>
        </w:rPr>
      </w:pPr>
      <w:r>
        <w:rPr>
          <w:rFonts w:eastAsia="Times New Roman" w:cs="Times New Roman" w:ascii="Times New Roman" w:hAnsi="Times New Roman"/>
          <w:kern w:val="0"/>
          <w:sz w:val="30"/>
          <w:szCs w:val="30"/>
          <w:lang w:eastAsia="fr-FR"/>
          <w14:ligatures w14:val="none"/>
        </w:rPr>
        <w:t>Lugar: Taller de la Villa Médicis, Roma</w:t>
      </w:r>
    </w:p>
    <w:p>
      <w:pPr>
        <w:pStyle w:val="Normal"/>
        <w:spacing w:before="0" w:after="180"/>
        <w:rPr>
          <w:rFonts w:ascii="Times New Roman" w:hAnsi="Times New Roman" w:eastAsia="Times New Roman" w:cs="Times New Roman"/>
          <w:kern w:val="0"/>
          <w:sz w:val="30"/>
          <w:szCs w:val="30"/>
          <w:lang w:eastAsia="fr-FR"/>
          <w14:ligatures w14:val="none"/>
        </w:rPr>
      </w:pPr>
      <w:r>
        <w:rPr>
          <w:rFonts w:eastAsia="Times New Roman" w:cs="Times New Roman" w:ascii="Times New Roman" w:hAnsi="Times New Roman"/>
          <w:kern w:val="0"/>
          <w:sz w:val="30"/>
          <w:szCs w:val="30"/>
          <w:lang w:eastAsia="fr-FR"/>
          <w14:ligatures w14:val="none"/>
        </w:rPr>
        <w:t>Entrevistada: Randa Maroufi</w:t>
      </w:r>
    </w:p>
    <w:p>
      <w:pPr>
        <w:pStyle w:val="Normal"/>
        <w:spacing w:before="0" w:after="180"/>
        <w:rPr>
          <w:rFonts w:ascii="Times New Roman" w:hAnsi="Times New Roman" w:eastAsia="Times New Roman" w:cs="Times New Roman"/>
          <w:kern w:val="0"/>
          <w:sz w:val="30"/>
          <w:szCs w:val="30"/>
          <w:lang w:eastAsia="fr-FR"/>
          <w14:ligatures w14:val="none"/>
        </w:rPr>
      </w:pPr>
      <w:r>
        <w:rPr>
          <w:rFonts w:eastAsia="Times New Roman" w:cs="Times New Roman" w:ascii="Times New Roman" w:hAnsi="Times New Roman"/>
          <w:kern w:val="0"/>
          <w:sz w:val="30"/>
          <w:szCs w:val="30"/>
          <w:lang w:eastAsia="fr-FR"/>
          <w14:ligatures w14:val="none"/>
        </w:rPr>
        <w:t>Residencia en la Casa de Velázquez: 2016-2017</w:t>
      </w:r>
    </w:p>
    <w:p>
      <w:pPr>
        <w:pStyle w:val="Normal"/>
        <w:spacing w:before="0" w:after="180"/>
        <w:rPr>
          <w:rFonts w:ascii="Times New Roman" w:hAnsi="Times New Roman" w:eastAsia="Times New Roman" w:cs="Times New Roman"/>
          <w:kern w:val="0"/>
          <w:sz w:val="18"/>
          <w:szCs w:val="18"/>
          <w:lang w:eastAsia="fr-FR"/>
          <w14:ligatures w14:val="none"/>
        </w:rPr>
      </w:pPr>
      <w:r>
        <w:rPr>
          <w:rFonts w:eastAsia="Times New Roman" w:cs="Times New Roman" w:ascii="Times New Roman" w:hAnsi="Times New Roman"/>
          <w:kern w:val="0"/>
          <w:sz w:val="18"/>
          <w:szCs w:val="18"/>
          <w:lang w:eastAsia="fr-FR"/>
          <w14:ligatures w14:val="none"/>
        </w:rPr>
      </w:r>
    </w:p>
    <w:p>
      <w:pPr>
        <w:pStyle w:val="Normal"/>
        <w:spacing w:before="0" w:after="180"/>
        <w:rPr>
          <w:rFonts w:ascii="Times New Roman" w:hAnsi="Times New Roman" w:eastAsia="Times New Roman" w:cs="Times New Roman"/>
          <w:kern w:val="0"/>
          <w:sz w:val="18"/>
          <w:szCs w:val="18"/>
          <w:lang w:eastAsia="fr-FR"/>
          <w14:ligatures w14:val="none"/>
        </w:rPr>
      </w:pPr>
      <w:r>
        <w:rPr>
          <w:rFonts w:eastAsia="Times New Roman" w:cs="Times New Roman" w:ascii="Times New Roman" w:hAnsi="Times New Roman"/>
          <w:kern w:val="0"/>
          <w:sz w:val="18"/>
          <w:szCs w:val="18"/>
          <w:lang w:eastAsia="fr-FR"/>
          <w14:ligatures w14:val="none"/>
        </w:rPr>
      </w:r>
    </w:p>
    <w:p>
      <w:pPr>
        <w:pStyle w:val="Normal"/>
        <w:spacing w:before="0" w:after="210"/>
        <w:rPr>
          <w:rFonts w:ascii="Times New Roman" w:hAnsi="Times New Roman" w:eastAsia="Times New Roman" w:cs="Times New Roman"/>
          <w:kern w:val="0"/>
          <w:sz w:val="32"/>
          <w:szCs w:val="32"/>
          <w:lang w:eastAsia="fr-FR"/>
          <w14:ligatures w14:val="none"/>
        </w:rPr>
      </w:pPr>
      <w:r>
        <w:rPr>
          <w:rFonts w:eastAsia="Times New Roman" w:cs="Times New Roman" w:ascii="TimesNewRomanPS-BoldMT" w:hAnsi="TimesNewRomanPS-BoldMT"/>
          <w:b/>
          <w:bCs/>
          <w:kern w:val="0"/>
          <w:sz w:val="32"/>
          <w:szCs w:val="32"/>
          <w:lang w:eastAsia="fr-FR"/>
          <w14:ligatures w14:val="none"/>
        </w:rPr>
        <w:t>Trayectoria y perfil</w:t>
      </w:r>
    </w:p>
    <w:p>
      <w:pPr>
        <w:pStyle w:val="Normal"/>
        <w:spacing w:before="0" w:after="180"/>
        <w:rPr>
          <w:rFonts w:ascii="Times New Roman" w:hAnsi="Times New Roman" w:eastAsia="Times New Roman" w:cs="Times New Roman"/>
          <w:kern w:val="0"/>
          <w:sz w:val="30"/>
          <w:szCs w:val="30"/>
          <w:lang w:eastAsia="fr-FR"/>
          <w14:ligatures w14:val="none"/>
        </w:rPr>
      </w:pPr>
      <w:r>
        <w:rPr>
          <w:rFonts w:eastAsia="Times New Roman" w:cs="Times New Roman" w:ascii="Times New Roman" w:hAnsi="Times New Roman"/>
          <w:kern w:val="0"/>
          <w:sz w:val="30"/>
          <w:szCs w:val="30"/>
          <w:lang w:eastAsia="fr-FR"/>
          <w14:ligatures w14:val="none"/>
        </w:rPr>
        <w:t>Nacida en Casablanca en 1987, Randa Maroufi se formó en el Instituto Nacional de Bellas Artes de Tetuán, en la École Supérieure des Beaux-Arts de Angers y en Le Fresnoy – Studio National des Arts Contemporains. Su trabajo se caracteriza por la exploración de la frontera entre documental y ficción, a partir de una documentación precisa (entrevistas, observación de campo, archivo) que se transforma en reconstrucciones visuales en estudio. Con un enfoque que cuestiona la veracidad de la imagen y la representación de los cuerpos, sus proyectos abordan cuestiones de género, de movilidad y de marginalidad social y espacial.</w:t>
      </w:r>
    </w:p>
    <w:p>
      <w:pPr>
        <w:pStyle w:val="Normal"/>
        <w:spacing w:before="0" w:after="180"/>
        <w:rPr>
          <w:rFonts w:ascii="Times New Roman" w:hAnsi="Times New Roman" w:eastAsia="Times New Roman" w:cs="Times New Roman"/>
          <w:kern w:val="0"/>
          <w:sz w:val="18"/>
          <w:szCs w:val="18"/>
          <w:lang w:eastAsia="fr-FR"/>
          <w14:ligatures w14:val="none"/>
        </w:rPr>
      </w:pPr>
      <w:r>
        <w:rPr>
          <w:rFonts w:eastAsia="Times New Roman" w:cs="Times New Roman" w:ascii="Times New Roman" w:hAnsi="Times New Roman"/>
          <w:kern w:val="0"/>
          <w:sz w:val="18"/>
          <w:szCs w:val="18"/>
          <w:lang w:eastAsia="fr-FR"/>
          <w14:ligatures w14:val="none"/>
        </w:rPr>
      </w:r>
    </w:p>
    <w:p>
      <w:pPr>
        <w:pStyle w:val="Normal"/>
        <w:spacing w:before="0" w:after="210"/>
        <w:rPr>
          <w:rFonts w:ascii="Times New Roman" w:hAnsi="Times New Roman" w:eastAsia="Times New Roman" w:cs="Times New Roman"/>
          <w:kern w:val="0"/>
          <w:sz w:val="32"/>
          <w:szCs w:val="32"/>
          <w:lang w:eastAsia="fr-FR"/>
          <w14:ligatures w14:val="none"/>
        </w:rPr>
      </w:pPr>
      <w:r>
        <w:rPr>
          <w:rFonts w:eastAsia="Times New Roman" w:cs="Times New Roman" w:ascii="TimesNewRomanPS-BoldMT" w:hAnsi="TimesNewRomanPS-BoldMT"/>
          <w:b/>
          <w:bCs/>
          <w:kern w:val="0"/>
          <w:sz w:val="32"/>
          <w:szCs w:val="32"/>
          <w:lang w:eastAsia="fr-FR"/>
          <w14:ligatures w14:val="none"/>
        </w:rPr>
        <w:t xml:space="preserve">La experiencia en la Casa de Velázquez </w:t>
      </w:r>
      <w:r>
        <w:rPr>
          <w:rFonts w:eastAsia="Times New Roman" w:cs="Times New Roman" w:ascii="Times New Roman" w:hAnsi="Times New Roman"/>
          <w:kern w:val="0"/>
          <w:sz w:val="30"/>
          <w:szCs w:val="30"/>
          <w:lang w:eastAsia="fr-FR"/>
          <w14:ligatures w14:val="none"/>
        </w:rPr>
        <w:t>(2016-2017)</w:t>
      </w:r>
    </w:p>
    <w:p>
      <w:pPr>
        <w:pStyle w:val="Normal"/>
        <w:spacing w:before="0" w:after="180"/>
        <w:rPr>
          <w:rFonts w:ascii="Times New Roman" w:hAnsi="Times New Roman" w:eastAsia="Times New Roman" w:cs="Times New Roman"/>
          <w:kern w:val="0"/>
          <w:sz w:val="30"/>
          <w:szCs w:val="30"/>
          <w:lang w:eastAsia="fr-FR"/>
          <w14:ligatures w14:val="none"/>
        </w:rPr>
      </w:pPr>
      <w:r>
        <w:rPr>
          <w:rFonts w:eastAsia="Times New Roman" w:cs="Times New Roman" w:ascii="Times New Roman" w:hAnsi="Times New Roman"/>
          <w:kern w:val="0"/>
          <w:sz w:val="30"/>
          <w:szCs w:val="30"/>
          <w:lang w:eastAsia="fr-FR"/>
          <w14:ligatures w14:val="none"/>
        </w:rPr>
        <w:t>Llegó a Madrid con un proyecto ya concebido durante una estancia breve en una residencia de creación en Tetuán: una película sobre el transporte de mercancías en la frontera Ceuta-Tetuán. En la Casa de Velázquez pudo dedicar por primera vez un tiempo pleno a su creación, sin necesidad de compaginarla con trabajos externos. Este marco le permitió realizar un proceso de investigación en profundidad, documentarse, rodar y avanzar en la producción, siempre con la perspectiva de una futura realización cinematográfica.</w:t>
      </w:r>
    </w:p>
    <w:p>
      <w:pPr>
        <w:pStyle w:val="Normal"/>
        <w:spacing w:before="0" w:after="180"/>
        <w:rPr>
          <w:rFonts w:ascii="Times New Roman" w:hAnsi="Times New Roman" w:eastAsia="Times New Roman" w:cs="Times New Roman"/>
          <w:kern w:val="0"/>
          <w:sz w:val="30"/>
          <w:szCs w:val="30"/>
          <w:lang w:eastAsia="fr-FR"/>
          <w14:ligatures w14:val="none"/>
        </w:rPr>
      </w:pPr>
      <w:r>
        <w:rPr>
          <w:rFonts w:eastAsia="Times New Roman" w:cs="Times New Roman" w:ascii="Times New Roman" w:hAnsi="Times New Roman"/>
          <w:kern w:val="0"/>
          <w:sz w:val="30"/>
          <w:szCs w:val="30"/>
          <w:lang w:eastAsia="fr-FR"/>
          <w14:ligatures w14:val="none"/>
        </w:rPr>
        <w:t>La artista eligió por voluntad propia alojarse en el barrio de Lavapiés, lo que le facilitó una inmersión en la vida urbana madrileña y reforzó el vínculo entre su práctica creativa y el territorio. El proyecto se nutrió de entrevistas y visitas de campo, y desembocó en una reconstrucción en estudio, interpretada por personas reales seleccionadas en un casting de alrededor de 200 participantes. Aunque la película no se completó dentro del marco de la residencia, sí se gestó allí lo esencial de su concepción. Estrenada en 2019, la obra obtuvo una amplia difusión internacional y diversos premios, consolidando a la cineasta como una voz singular del cine contemporáneo.</w:t>
      </w:r>
    </w:p>
    <w:p>
      <w:pPr>
        <w:pStyle w:val="Normal"/>
        <w:spacing w:before="0" w:after="180"/>
        <w:rPr>
          <w:rFonts w:ascii="Times New Roman" w:hAnsi="Times New Roman" w:eastAsia="Times New Roman" w:cs="Times New Roman"/>
          <w:kern w:val="0"/>
          <w:sz w:val="18"/>
          <w:szCs w:val="18"/>
          <w:lang w:eastAsia="fr-FR"/>
          <w14:ligatures w14:val="none"/>
        </w:rPr>
      </w:pPr>
      <w:r>
        <w:rPr>
          <w:rFonts w:eastAsia="Times New Roman" w:cs="Times New Roman" w:ascii="Times New Roman" w:hAnsi="Times New Roman"/>
          <w:kern w:val="0"/>
          <w:sz w:val="18"/>
          <w:szCs w:val="18"/>
          <w:lang w:eastAsia="fr-FR"/>
          <w14:ligatures w14:val="none"/>
        </w:rPr>
      </w:r>
    </w:p>
    <w:p>
      <w:pPr>
        <w:pStyle w:val="Normal"/>
        <w:spacing w:before="0" w:after="210"/>
        <w:rPr>
          <w:rFonts w:ascii="Times New Roman" w:hAnsi="Times New Roman" w:eastAsia="Times New Roman" w:cs="Times New Roman"/>
          <w:kern w:val="0"/>
          <w:sz w:val="32"/>
          <w:szCs w:val="32"/>
          <w:lang w:eastAsia="fr-FR"/>
          <w14:ligatures w14:val="none"/>
        </w:rPr>
      </w:pPr>
      <w:r>
        <w:rPr>
          <w:rFonts w:eastAsia="Times New Roman" w:cs="Times New Roman" w:ascii="TimesNewRomanPS-BoldMT" w:hAnsi="TimesNewRomanPS-BoldMT"/>
          <w:b/>
          <w:bCs/>
          <w:kern w:val="0"/>
          <w:sz w:val="32"/>
          <w:szCs w:val="32"/>
          <w:lang w:eastAsia="fr-FR"/>
          <w14:ligatures w14:val="none"/>
        </w:rPr>
        <w:t>Significación de la residencia</w:t>
      </w:r>
    </w:p>
    <w:p>
      <w:pPr>
        <w:pStyle w:val="Normal"/>
        <w:spacing w:before="0" w:after="180"/>
        <w:rPr>
          <w:rFonts w:ascii="Times New Roman" w:hAnsi="Times New Roman" w:eastAsia="Times New Roman" w:cs="Times New Roman"/>
          <w:kern w:val="0"/>
          <w:sz w:val="30"/>
          <w:szCs w:val="30"/>
          <w:lang w:eastAsia="fr-FR"/>
          <w14:ligatures w14:val="none"/>
        </w:rPr>
      </w:pPr>
      <w:r>
        <w:rPr>
          <w:rFonts w:eastAsia="Times New Roman" w:cs="Times New Roman" w:ascii="Times New Roman" w:hAnsi="Times New Roman"/>
          <w:kern w:val="0"/>
          <w:sz w:val="30"/>
          <w:szCs w:val="30"/>
          <w:lang w:eastAsia="fr-FR"/>
          <w14:ligatures w14:val="none"/>
        </w:rPr>
        <w:t>La estancia en la Casa de Velázquez representó un momento de inflexión en la carrera de Randa Maroufi. Le permitió acceder a una temporalidad creativa rara en su trayectoria, avanzar de manera decisiva en un proyecto cinematográfico de envergadura y beneficiarse de un entorno internacional de intercambio interdisciplinar. En paralelo al rodaje, desarrolló también una práctica plástica (notablemente con calotipos), ilustrando la dimensión de porosidad entre disciplinas artísticas que caracteriza la institución.</w:t>
      </w:r>
    </w:p>
    <w:p>
      <w:pPr>
        <w:pStyle w:val="Normal"/>
        <w:spacing w:before="0" w:after="180"/>
        <w:rPr>
          <w:rFonts w:ascii="Times New Roman" w:hAnsi="Times New Roman" w:eastAsia="Times New Roman" w:cs="Times New Roman"/>
          <w:kern w:val="0"/>
          <w:sz w:val="30"/>
          <w:szCs w:val="30"/>
          <w:lang w:eastAsia="fr-FR"/>
          <w14:ligatures w14:val="none"/>
        </w:rPr>
      </w:pPr>
      <w:bookmarkStart w:id="1" w:name="__DdeLink__34_3800903094"/>
      <w:r>
        <w:rPr>
          <w:rFonts w:eastAsia="Times New Roman" w:cs="Times New Roman" w:ascii="Times New Roman" w:hAnsi="Times New Roman"/>
          <w:kern w:val="0"/>
          <w:sz w:val="30"/>
          <w:szCs w:val="30"/>
          <w:lang w:eastAsia="fr-FR"/>
          <w14:ligatures w14:val="none"/>
        </w:rPr>
        <w:t>La experiencia madrileña, al combinar inmersión territorial, investigación rigurosa y experimentación formal, constituye un ejemplo claro del papel que desempeña la Casa de Velázquez en el apoyo a proyectos que cruzan creación y documentación, cine y artes visuales, y que encuentran en este marco un espacio idóneo para madurar y alcanzar proyección internacional.</w:t>
      </w:r>
      <w:bookmarkEnd w:id="1"/>
    </w:p>
    <w:sectPr>
      <w:type w:val="nextPage"/>
      <w:pgSz w:w="11906" w:h="16838"/>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Carlito">
    <w:altName w:val="Calibri"/>
    <w:charset w:val="01" w:characterSet="utf-8"/>
    <w:family w:val="roman"/>
    <w:pitch w:val="variable"/>
  </w:font>
  <w:font w:name="Calibri">
    <w:charset w:val="01" w:characterSet="utf-8"/>
    <w:family w:val="roman"/>
    <w:pitch w:val="variable"/>
  </w:font>
  <w:font w:name="Calibri Light">
    <w:charset w:val="01" w:characterSet="utf-8"/>
    <w:family w:val="roman"/>
    <w:pitch w:val="variable"/>
  </w:font>
  <w:font w:name="Carlito">
    <w:altName w:val="Calibri"/>
    <w:charset w:val="01" w:characterSet="utf-8"/>
    <w:family w:val="swiss"/>
    <w:pitch w:val="variable"/>
  </w:font>
  <w:font w:name="Times New Roman">
    <w:charset w:val="01" w:characterSet="utf-8"/>
    <w:family w:val="roman"/>
    <w:pitch w:val="variable"/>
  </w:font>
  <w:font w:name="TimesNewRomanPS-BoldMT">
    <w:charset w:val="01" w:characterSet="utf-8"/>
    <w:family w:val="roman"/>
    <w:pitch w:val="variable"/>
  </w:font>
</w:fonts>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fr-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4"/>
        <w:szCs w:val="24"/>
        <w:lang w:val="fr-E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before="0" w:after="0"/>
      <w:jc w:val="start"/>
    </w:pPr>
    <w:rPr>
      <w:rFonts w:ascii="Calibri" w:hAnsi="Calibri" w:eastAsia="Calibri" w:cs="" w:asciiTheme="minorHAnsi" w:cstheme="minorBidi" w:eastAsiaTheme="minorHAnsi" w:hAnsiTheme="minorHAnsi"/>
      <w:color w:val="auto"/>
      <w:kern w:val="2"/>
      <w:sz w:val="24"/>
      <w:szCs w:val="24"/>
      <w:lang w:val="fr-ES" w:eastAsia="en-US" w:bidi="ar-SA"/>
      <w14:ligatures w14:val="standardContextual"/>
    </w:rPr>
  </w:style>
  <w:style w:type="paragraph" w:styleId="Heading1">
    <w:name w:val="heading 1"/>
    <w:basedOn w:val="Normal"/>
    <w:next w:val="Normal"/>
    <w:link w:val="Titre1Car"/>
    <w:uiPriority w:val="9"/>
    <w:qFormat/>
    <w:rsid w:val="00246db0"/>
    <w:pPr>
      <w:keepNext w:val="true"/>
      <w:keepLines/>
      <w:spacing w:before="360" w:after="80"/>
      <w:outlineLvl w:val="0"/>
    </w:pPr>
    <w:rPr>
      <w:rFonts w:ascii="Calibri Light" w:hAnsi="Calibri Light" w:eastAsia="" w:cs="" w:asciiTheme="majorHAnsi" w:cstheme="majorBidi" w:eastAsiaTheme="majorEastAsia" w:hAnsiTheme="majorHAnsi"/>
      <w:color w:themeColor="accent1" w:themeShade="bf" w:val="2F5496"/>
      <w:sz w:val="40"/>
      <w:szCs w:val="40"/>
    </w:rPr>
  </w:style>
  <w:style w:type="paragraph" w:styleId="Heading2">
    <w:name w:val="heading 2"/>
    <w:basedOn w:val="Normal"/>
    <w:next w:val="Normal"/>
    <w:link w:val="Titre2Car"/>
    <w:uiPriority w:val="9"/>
    <w:semiHidden/>
    <w:unhideWhenUsed/>
    <w:qFormat/>
    <w:rsid w:val="00246db0"/>
    <w:pPr>
      <w:keepNext w:val="true"/>
      <w:keepLines/>
      <w:spacing w:before="160" w:after="80"/>
      <w:outlineLvl w:val="1"/>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Heading3">
    <w:name w:val="heading 3"/>
    <w:basedOn w:val="Normal"/>
    <w:next w:val="Normal"/>
    <w:link w:val="Titre3Car"/>
    <w:uiPriority w:val="9"/>
    <w:semiHidden/>
    <w:unhideWhenUsed/>
    <w:qFormat/>
    <w:rsid w:val="00246db0"/>
    <w:pPr>
      <w:keepNext w:val="true"/>
      <w:keepLines/>
      <w:spacing w:before="160" w:after="80"/>
      <w:outlineLvl w:val="2"/>
    </w:pPr>
    <w:rPr>
      <w:rFonts w:eastAsia="" w:cs="" w:cstheme="majorBidi" w:eastAsiaTheme="majorEastAsia"/>
      <w:color w:themeColor="accent1" w:themeShade="bf" w:val="2F5496"/>
      <w:sz w:val="28"/>
      <w:szCs w:val="28"/>
    </w:rPr>
  </w:style>
  <w:style w:type="paragraph" w:styleId="Heading4">
    <w:name w:val="heading 4"/>
    <w:basedOn w:val="Normal"/>
    <w:next w:val="Normal"/>
    <w:link w:val="Titre4Car"/>
    <w:uiPriority w:val="9"/>
    <w:semiHidden/>
    <w:unhideWhenUsed/>
    <w:qFormat/>
    <w:rsid w:val="00246db0"/>
    <w:pPr>
      <w:keepNext w:val="true"/>
      <w:keepLines/>
      <w:spacing w:before="80" w:after="40"/>
      <w:outlineLvl w:val="3"/>
    </w:pPr>
    <w:rPr>
      <w:rFonts w:eastAsia="" w:cs="" w:cstheme="majorBidi" w:eastAsiaTheme="majorEastAsia"/>
      <w:i/>
      <w:iCs/>
      <w:color w:themeColor="accent1" w:themeShade="bf" w:val="2F5496"/>
    </w:rPr>
  </w:style>
  <w:style w:type="paragraph" w:styleId="Heading5">
    <w:name w:val="heading 5"/>
    <w:basedOn w:val="Normal"/>
    <w:next w:val="Normal"/>
    <w:link w:val="Titre5Car"/>
    <w:uiPriority w:val="9"/>
    <w:semiHidden/>
    <w:unhideWhenUsed/>
    <w:qFormat/>
    <w:rsid w:val="00246db0"/>
    <w:pPr>
      <w:keepNext w:val="true"/>
      <w:keepLines/>
      <w:spacing w:before="80" w:after="40"/>
      <w:outlineLvl w:val="4"/>
    </w:pPr>
    <w:rPr>
      <w:rFonts w:eastAsia="" w:cs="" w:cstheme="majorBidi" w:eastAsiaTheme="majorEastAsia"/>
      <w:color w:themeColor="accent1" w:themeShade="bf" w:val="2F5496"/>
    </w:rPr>
  </w:style>
  <w:style w:type="paragraph" w:styleId="Heading6">
    <w:name w:val="heading 6"/>
    <w:basedOn w:val="Normal"/>
    <w:next w:val="Normal"/>
    <w:link w:val="Titre6Car"/>
    <w:uiPriority w:val="9"/>
    <w:semiHidden/>
    <w:unhideWhenUsed/>
    <w:qFormat/>
    <w:rsid w:val="00246db0"/>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Titre7Car"/>
    <w:uiPriority w:val="9"/>
    <w:semiHidden/>
    <w:unhideWhenUsed/>
    <w:qFormat/>
    <w:rsid w:val="00246db0"/>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Titre8Car"/>
    <w:uiPriority w:val="9"/>
    <w:semiHidden/>
    <w:unhideWhenUsed/>
    <w:qFormat/>
    <w:rsid w:val="00246db0"/>
    <w:pPr>
      <w:keepNext w:val="true"/>
      <w:keepLines/>
      <w:outlineLvl w:val="7"/>
    </w:pPr>
    <w:rPr>
      <w:rFonts w:eastAsia="" w:cs="" w:cstheme="majorBidi" w:eastAsiaTheme="majorEastAsia"/>
      <w:i/>
      <w:iCs/>
      <w:color w:themeColor="text1" w:themeTint="d8" w:val="272727"/>
    </w:rPr>
  </w:style>
  <w:style w:type="paragraph" w:styleId="Heading9">
    <w:name w:val="heading 9"/>
    <w:basedOn w:val="Normal"/>
    <w:next w:val="Normal"/>
    <w:link w:val="Titre9Car"/>
    <w:uiPriority w:val="9"/>
    <w:semiHidden/>
    <w:unhideWhenUsed/>
    <w:qFormat/>
    <w:rsid w:val="00246db0"/>
    <w:pPr>
      <w:keepNext w:val="true"/>
      <w:keepLines/>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Titre1Car" w:customStyle="1">
    <w:name w:val="Titre 1 Car"/>
    <w:basedOn w:val="DefaultParagraphFont"/>
    <w:link w:val="Heading1"/>
    <w:uiPriority w:val="9"/>
    <w:qFormat/>
    <w:rsid w:val="00246db0"/>
    <w:rPr>
      <w:rFonts w:ascii="Calibri Light" w:hAnsi="Calibri Light" w:eastAsia="" w:cs="" w:asciiTheme="majorHAnsi" w:cstheme="majorBidi" w:eastAsiaTheme="majorEastAsia" w:hAnsiTheme="majorHAnsi"/>
      <w:color w:themeColor="accent1" w:themeShade="bf" w:val="2F5496"/>
      <w:sz w:val="40"/>
      <w:szCs w:val="40"/>
    </w:rPr>
  </w:style>
  <w:style w:type="character" w:styleId="Titre2Car" w:customStyle="1">
    <w:name w:val="Titre 2 Car"/>
    <w:basedOn w:val="DefaultParagraphFont"/>
    <w:link w:val="Heading2"/>
    <w:uiPriority w:val="9"/>
    <w:semiHidden/>
    <w:qFormat/>
    <w:rsid w:val="00246db0"/>
    <w:rPr>
      <w:rFonts w:ascii="Calibri Light" w:hAnsi="Calibri Light" w:eastAsia="" w:cs="" w:asciiTheme="majorHAnsi" w:cstheme="majorBidi" w:eastAsiaTheme="majorEastAsia" w:hAnsiTheme="majorHAnsi"/>
      <w:color w:themeColor="accent1" w:themeShade="bf" w:val="2F5496"/>
      <w:sz w:val="32"/>
      <w:szCs w:val="32"/>
    </w:rPr>
  </w:style>
  <w:style w:type="character" w:styleId="Titre3Car" w:customStyle="1">
    <w:name w:val="Titre 3 Car"/>
    <w:basedOn w:val="DefaultParagraphFont"/>
    <w:link w:val="Heading3"/>
    <w:uiPriority w:val="9"/>
    <w:semiHidden/>
    <w:qFormat/>
    <w:rsid w:val="00246db0"/>
    <w:rPr>
      <w:rFonts w:eastAsia="" w:cs="" w:cstheme="majorBidi" w:eastAsiaTheme="majorEastAsia"/>
      <w:color w:themeColor="accent1" w:themeShade="bf" w:val="2F5496"/>
      <w:sz w:val="28"/>
      <w:szCs w:val="28"/>
    </w:rPr>
  </w:style>
  <w:style w:type="character" w:styleId="Titre4Car" w:customStyle="1">
    <w:name w:val="Titre 4 Car"/>
    <w:basedOn w:val="DefaultParagraphFont"/>
    <w:link w:val="Heading4"/>
    <w:uiPriority w:val="9"/>
    <w:semiHidden/>
    <w:qFormat/>
    <w:rsid w:val="00246db0"/>
    <w:rPr>
      <w:rFonts w:eastAsia="" w:cs="" w:cstheme="majorBidi" w:eastAsiaTheme="majorEastAsia"/>
      <w:i/>
      <w:iCs/>
      <w:color w:themeColor="accent1" w:themeShade="bf" w:val="2F5496"/>
    </w:rPr>
  </w:style>
  <w:style w:type="character" w:styleId="Titre5Car" w:customStyle="1">
    <w:name w:val="Titre 5 Car"/>
    <w:basedOn w:val="DefaultParagraphFont"/>
    <w:link w:val="Heading5"/>
    <w:uiPriority w:val="9"/>
    <w:semiHidden/>
    <w:qFormat/>
    <w:rsid w:val="00246db0"/>
    <w:rPr>
      <w:rFonts w:eastAsia="" w:cs="" w:cstheme="majorBidi" w:eastAsiaTheme="majorEastAsia"/>
      <w:color w:themeColor="accent1" w:themeShade="bf" w:val="2F5496"/>
    </w:rPr>
  </w:style>
  <w:style w:type="character" w:styleId="Titre6Car" w:customStyle="1">
    <w:name w:val="Titre 6 Car"/>
    <w:basedOn w:val="DefaultParagraphFont"/>
    <w:link w:val="Heading6"/>
    <w:uiPriority w:val="9"/>
    <w:semiHidden/>
    <w:qFormat/>
    <w:rsid w:val="00246db0"/>
    <w:rPr>
      <w:rFonts w:eastAsia="" w:cs="" w:cstheme="majorBidi" w:eastAsiaTheme="majorEastAsia"/>
      <w:i/>
      <w:iCs/>
      <w:color w:themeColor="text1" w:themeTint="a6" w:val="595959"/>
    </w:rPr>
  </w:style>
  <w:style w:type="character" w:styleId="Titre7Car" w:customStyle="1">
    <w:name w:val="Titre 7 Car"/>
    <w:basedOn w:val="DefaultParagraphFont"/>
    <w:link w:val="Heading7"/>
    <w:uiPriority w:val="9"/>
    <w:semiHidden/>
    <w:qFormat/>
    <w:rsid w:val="00246db0"/>
    <w:rPr>
      <w:rFonts w:eastAsia="" w:cs="" w:cstheme="majorBidi" w:eastAsiaTheme="majorEastAsia"/>
      <w:color w:themeColor="text1" w:themeTint="a6" w:val="595959"/>
    </w:rPr>
  </w:style>
  <w:style w:type="character" w:styleId="Titre8Car" w:customStyle="1">
    <w:name w:val="Titre 8 Car"/>
    <w:basedOn w:val="DefaultParagraphFont"/>
    <w:link w:val="Heading8"/>
    <w:uiPriority w:val="9"/>
    <w:semiHidden/>
    <w:qFormat/>
    <w:rsid w:val="00246db0"/>
    <w:rPr>
      <w:rFonts w:eastAsia="" w:cs="" w:cstheme="majorBidi" w:eastAsiaTheme="majorEastAsia"/>
      <w:i/>
      <w:iCs/>
      <w:color w:themeColor="text1" w:themeTint="d8" w:val="272727"/>
    </w:rPr>
  </w:style>
  <w:style w:type="character" w:styleId="Titre9Car" w:customStyle="1">
    <w:name w:val="Titre 9 Car"/>
    <w:basedOn w:val="DefaultParagraphFont"/>
    <w:link w:val="Heading9"/>
    <w:uiPriority w:val="9"/>
    <w:semiHidden/>
    <w:qFormat/>
    <w:rsid w:val="00246db0"/>
    <w:rPr>
      <w:rFonts w:eastAsia="" w:cs="" w:cstheme="majorBidi" w:eastAsiaTheme="majorEastAsia"/>
      <w:color w:themeColor="text1" w:themeTint="d8" w:val="272727"/>
    </w:rPr>
  </w:style>
  <w:style w:type="character" w:styleId="TitreCar" w:customStyle="1">
    <w:name w:val="Titre Car"/>
    <w:basedOn w:val="DefaultParagraphFont"/>
    <w:link w:val="Title"/>
    <w:uiPriority w:val="10"/>
    <w:qFormat/>
    <w:rsid w:val="00246db0"/>
    <w:rPr>
      <w:rFonts w:ascii="Calibri Light" w:hAnsi="Calibri Light" w:eastAsia="" w:cs="" w:asciiTheme="majorHAnsi" w:cstheme="majorBidi" w:eastAsiaTheme="majorEastAsia" w:hAnsiTheme="majorHAnsi"/>
      <w:spacing w:val="-10"/>
      <w:kern w:val="2"/>
      <w:sz w:val="56"/>
      <w:szCs w:val="56"/>
    </w:rPr>
  </w:style>
  <w:style w:type="character" w:styleId="Sous-titreCar" w:customStyle="1">
    <w:name w:val="Sous-titre Car"/>
    <w:basedOn w:val="DefaultParagraphFont"/>
    <w:link w:val="Subtitle"/>
    <w:uiPriority w:val="11"/>
    <w:qFormat/>
    <w:rsid w:val="00246db0"/>
    <w:rPr>
      <w:rFonts w:eastAsia="" w:cs="" w:cstheme="majorBidi" w:eastAsiaTheme="majorEastAsia"/>
      <w:color w:themeColor="text1" w:themeTint="a6" w:val="595959"/>
      <w:spacing w:val="15"/>
      <w:sz w:val="28"/>
      <w:szCs w:val="28"/>
    </w:rPr>
  </w:style>
  <w:style w:type="character" w:styleId="CitationCar" w:customStyle="1">
    <w:name w:val="Citation Car"/>
    <w:basedOn w:val="DefaultParagraphFont"/>
    <w:link w:val="Quote"/>
    <w:uiPriority w:val="29"/>
    <w:qFormat/>
    <w:rsid w:val="00246db0"/>
    <w:rPr>
      <w:i/>
      <w:iCs/>
      <w:color w:themeColor="text1" w:themeTint="bf" w:val="404040"/>
    </w:rPr>
  </w:style>
  <w:style w:type="character" w:styleId="IntenseEmphasis">
    <w:name w:val="Intense Emphasis"/>
    <w:basedOn w:val="DefaultParagraphFont"/>
    <w:uiPriority w:val="21"/>
    <w:qFormat/>
    <w:rsid w:val="00246db0"/>
    <w:rPr>
      <w:i/>
      <w:iCs/>
      <w:color w:themeColor="accent1" w:themeShade="bf" w:val="2F5496"/>
    </w:rPr>
  </w:style>
  <w:style w:type="character" w:styleId="CitationintenseCar" w:customStyle="1">
    <w:name w:val="Citation intense Car"/>
    <w:basedOn w:val="DefaultParagraphFont"/>
    <w:link w:val="IntenseQuote"/>
    <w:uiPriority w:val="30"/>
    <w:qFormat/>
    <w:rsid w:val="00246db0"/>
    <w:rPr>
      <w:i/>
      <w:iCs/>
      <w:color w:themeColor="accent1" w:themeShade="bf" w:val="2F5496"/>
    </w:rPr>
  </w:style>
  <w:style w:type="character" w:styleId="IntenseReference">
    <w:name w:val="Intense Reference"/>
    <w:basedOn w:val="DefaultParagraphFont"/>
    <w:uiPriority w:val="32"/>
    <w:qFormat/>
    <w:rsid w:val="00246db0"/>
    <w:rPr>
      <w:b/>
      <w:bCs/>
      <w:smallCaps/>
      <w:color w:themeColor="accent1" w:themeShade="bf" w:val="2F5496"/>
      <w:spacing w:val="5"/>
    </w:rPr>
  </w:style>
  <w:style w:type="paragraph" w:styleId="Heading">
    <w:name w:val="Heading"/>
    <w:basedOn w:val="Normal"/>
    <w:next w:val="BodyText"/>
    <w:qFormat/>
    <w:pPr>
      <w:keepNext w:val="true"/>
      <w:spacing w:before="240" w:after="120"/>
    </w:pPr>
    <w:rPr>
      <w:rFonts w:ascii="Carlito" w:hAnsi="Carlito" w:eastAsia="Noto Sans SC Regular"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Title">
    <w:name w:val="Title"/>
    <w:basedOn w:val="Normal"/>
    <w:next w:val="Normal"/>
    <w:link w:val="TitreCar"/>
    <w:uiPriority w:val="10"/>
    <w:qFormat/>
    <w:rsid w:val="00246db0"/>
    <w:pPr>
      <w:spacing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ubtitle">
    <w:name w:val="Subtitle"/>
    <w:basedOn w:val="Normal"/>
    <w:next w:val="Normal"/>
    <w:link w:val="Sous-titreCar"/>
    <w:uiPriority w:val="11"/>
    <w:qFormat/>
    <w:rsid w:val="00246db0"/>
    <w:pPr>
      <w:spacing w:before="0" w:after="160"/>
    </w:pPr>
    <w:rPr>
      <w:rFonts w:eastAsia="" w:cs="" w:cstheme="majorBidi" w:eastAsiaTheme="majorEastAsia"/>
      <w:color w:themeColor="text1" w:themeTint="a6" w:val="595959"/>
      <w:spacing w:val="15"/>
      <w:sz w:val="28"/>
      <w:szCs w:val="28"/>
    </w:rPr>
  </w:style>
  <w:style w:type="paragraph" w:styleId="Quote">
    <w:name w:val="Quote"/>
    <w:basedOn w:val="Normal"/>
    <w:next w:val="Normal"/>
    <w:link w:val="CitationCar"/>
    <w:uiPriority w:val="29"/>
    <w:qFormat/>
    <w:rsid w:val="00246db0"/>
    <w:pPr>
      <w:spacing w:before="160" w:after="160"/>
      <w:jc w:val="center"/>
    </w:pPr>
    <w:rPr>
      <w:i/>
      <w:iCs/>
      <w:color w:themeColor="text1" w:themeTint="bf" w:val="404040"/>
    </w:rPr>
  </w:style>
  <w:style w:type="paragraph" w:styleId="ListParagraph">
    <w:name w:val="List Paragraph"/>
    <w:basedOn w:val="Normal"/>
    <w:uiPriority w:val="34"/>
    <w:qFormat/>
    <w:rsid w:val="00246db0"/>
    <w:pPr>
      <w:spacing w:before="0" w:after="0"/>
      <w:ind w:start="720"/>
      <w:contextualSpacing/>
    </w:pPr>
    <w:rPr/>
  </w:style>
  <w:style w:type="paragraph" w:styleId="IntenseQuote">
    <w:name w:val="Intense Quote"/>
    <w:basedOn w:val="Normal"/>
    <w:next w:val="Normal"/>
    <w:link w:val="CitationintenseCar"/>
    <w:uiPriority w:val="30"/>
    <w:qFormat/>
    <w:rsid w:val="00246db0"/>
    <w:pPr>
      <w:pBdr>
        <w:top w:val="single" w:sz="4" w:space="10" w:color="2F5496" w:themeColor="accent1" w:themeShade="bf"/>
        <w:bottom w:val="single" w:sz="4" w:space="10" w:color="2F5496" w:themeColor="accent1" w:themeShade="bf"/>
      </w:pBdr>
      <w:spacing w:before="360" w:after="360"/>
      <w:ind w:start="864" w:end="864"/>
      <w:jc w:val="center"/>
    </w:pPr>
    <w:rPr>
      <w:i/>
      <w:iCs/>
      <w:color w:themeColor="accent1" w:themeShade="bf" w:val="2F5496"/>
    </w:rPr>
  </w:style>
  <w:style w:type="paragraph" w:styleId="NormalWeb">
    <w:name w:val="Normal (Web)"/>
    <w:basedOn w:val="Normal"/>
    <w:uiPriority w:val="99"/>
    <w:semiHidden/>
    <w:unhideWhenUsed/>
    <w:qFormat/>
    <w:rsid w:val="00246db0"/>
    <w:pPr>
      <w:spacing w:beforeAutospacing="1" w:afterAutospacing="1"/>
    </w:pPr>
    <w:rPr>
      <w:rFonts w:ascii="Times New Roman" w:hAnsi="Times New Roman" w:eastAsia="Times New Roman" w:cs="Times New Roman"/>
      <w:kern w:val="0"/>
      <w:lang w:eastAsia="fr-FR"/>
      <w14:ligatures w14:val="none"/>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5</TotalTime>
  <Application>Collabora_Office/25.04.2.2$Linux_X86_64 LibreOffice_project/b678ed74695d64e638db9eb734e86703ad84516d</Application>
  <AppVersion>15.0000</AppVersion>
  <Pages>2</Pages>
  <Words>456</Words>
  <Characters>2534</Characters>
  <CharactersWithSpaces>2978</CharactersWithSpaces>
  <Paragraphs>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2025-09-29T19:05:00Z</dcterms:created>
  <dc:creator>Nancy Berthier</dc:creator>
  <dc:description/>
  <dc:language>fr-FR</dc:language>
  <cp:lastModifiedBy/>
  <dcterms:modified xsi:type="dcterms:W3CDTF">2025-10-14T09:44:03Z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